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eastAsia="黑体"/>
        </w:rPr>
      </w:pPr>
      <w:r>
        <w:rPr>
          <w:rFonts w:hint="eastAsia" w:hAnsi="黑体" w:eastAsia="黑体" w:cs="黑体"/>
        </w:rPr>
        <w:t>附件</w:t>
      </w:r>
      <w:r>
        <w:rPr>
          <w:rFonts w:eastAsia="黑体"/>
        </w:rPr>
        <w:t>1</w:t>
      </w:r>
    </w:p>
    <w:p>
      <w:pPr>
        <w:ind w:firstLine="0" w:firstLineChars="0"/>
        <w:rPr>
          <w:sz w:val="28"/>
          <w:szCs w:val="28"/>
        </w:rPr>
      </w:pPr>
    </w:p>
    <w:p>
      <w:pPr>
        <w:spacing w:afterLines="100"/>
        <w:ind w:firstLine="0" w:firstLineChars="0"/>
        <w:jc w:val="center"/>
        <w:rPr>
          <w:rFonts w:hAnsi="华文中宋" w:eastAsia="华文中宋"/>
          <w:b/>
          <w:bCs/>
          <w:sz w:val="36"/>
          <w:szCs w:val="36"/>
        </w:rPr>
      </w:pPr>
      <w:r>
        <w:rPr>
          <w:rFonts w:hint="eastAsia" w:hAnsi="华文中宋" w:eastAsia="华文中宋" w:cs="华文中宋"/>
          <w:b/>
          <w:bCs/>
          <w:sz w:val="36"/>
          <w:szCs w:val="36"/>
        </w:rPr>
        <w:t>《饲料添加剂品种目录（</w:t>
      </w:r>
      <w:r>
        <w:rPr>
          <w:rFonts w:hAnsi="华文中宋" w:eastAsia="华文中宋"/>
          <w:b/>
          <w:bCs/>
          <w:sz w:val="36"/>
          <w:szCs w:val="36"/>
        </w:rPr>
        <w:t>2013</w:t>
      </w:r>
      <w:r>
        <w:rPr>
          <w:rFonts w:hint="eastAsia" w:hAnsi="华文中宋" w:eastAsia="华文中宋" w:cs="华文中宋"/>
          <w:b/>
          <w:bCs/>
          <w:sz w:val="36"/>
          <w:szCs w:val="36"/>
        </w:rPr>
        <w:t>）》增补（征求意见稿）</w:t>
      </w:r>
    </w:p>
    <w:tbl>
      <w:tblPr>
        <w:tblStyle w:val="8"/>
        <w:tblW w:w="896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240"/>
        <w:gridCol w:w="3231"/>
        <w:gridCol w:w="25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hAnsi="黑体" w:eastAsia="黑体" w:cs="黑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hAnsi="黑体" w:eastAsia="黑体" w:cs="黑体"/>
                <w:kern w:val="0"/>
                <w:sz w:val="24"/>
                <w:szCs w:val="24"/>
              </w:rPr>
              <w:t>通用名称</w:t>
            </w:r>
          </w:p>
        </w:tc>
        <w:tc>
          <w:tcPr>
            <w:tcW w:w="3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hAnsi="黑体" w:eastAsia="黑体" w:cs="黑体"/>
                <w:kern w:val="0"/>
                <w:sz w:val="24"/>
                <w:szCs w:val="24"/>
              </w:rPr>
              <w:t>英文通用名称</w:t>
            </w:r>
            <w:r>
              <w:rPr>
                <w:rFonts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hAnsi="黑体" w:eastAsia="黑体" w:cs="黑体"/>
                <w:kern w:val="0"/>
                <w:sz w:val="24"/>
                <w:szCs w:val="24"/>
              </w:rPr>
              <w:t>（</w:t>
            </w:r>
            <w:r>
              <w:rPr>
                <w:rFonts w:eastAsia="黑体"/>
                <w:kern w:val="0"/>
                <w:sz w:val="24"/>
                <w:szCs w:val="24"/>
              </w:rPr>
              <w:t>Common name</w:t>
            </w:r>
            <w:r>
              <w:rPr>
                <w:rFonts w:hint="eastAsia" w:hAnsi="黑体" w:eastAsia="黑体" w:cs="黑体"/>
                <w:kern w:val="0"/>
                <w:sz w:val="24"/>
                <w:szCs w:val="24"/>
              </w:rPr>
              <w:t>）</w:t>
            </w: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hAnsi="黑体" w:eastAsia="黑体" w:cs="黑体"/>
                <w:kern w:val="0"/>
                <w:sz w:val="24"/>
                <w:szCs w:val="24"/>
              </w:rPr>
              <w:t>适用范围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氨基酸、氨基酸盐及类似物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半胱氨酸盐酸盐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Cysteamine hydrochloride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适用范围扩大至犬、猫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维生素或者类维生素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维生素</w:t>
            </w:r>
            <w:r>
              <w:rPr>
                <w:kern w:val="0"/>
                <w:sz w:val="24"/>
                <w:szCs w:val="24"/>
              </w:rPr>
              <w:t>K1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Vitamin K1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酒石酸氢胆碱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Choline bitartrate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矿物元素及其络合（螯合物）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葡萄糖酸铜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Copper Gluconate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葡萄糖酸锰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Manganese Gluconate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葡萄糖酸锌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Zinc Gluconate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葡萄糖酸亚铁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Ferrous Gluconate 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碳酸镁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Magnesium Carbonate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乳酸锌（</w:t>
            </w:r>
            <w:r>
              <w:rPr>
                <w:kern w:val="0"/>
                <w:sz w:val="24"/>
                <w:szCs w:val="24"/>
              </w:rPr>
              <w:t>α-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>羟基丙酸锌）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Zinc Lactate (Alpha-Hydroxy Propionic Acid Zinc)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适用范围扩大至犬、猫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烟酸铬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Chromium Nicotinate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适用范围扩大至犬、猫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酵母铬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Chromium Yeast Complex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适用范围扩大至犬、猫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蛋氨酸铬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Chromium Methionine Chelate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适用范围扩大至犬、猫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吡啶甲酸铬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Chromium Tripicolinate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适用范围扩大至犬、猫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丙酸铬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Chromium Propionate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适用范围扩大至犬、猫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甘氨酸锌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Zinc Glycinate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适用范围扩大至犬、猫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酶制剂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β-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>半乳糖苷酶（产自黑曲霉）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beta-Galactosidase (Source: </w:t>
            </w:r>
            <w:r>
              <w:rPr>
                <w:i/>
                <w:iCs/>
                <w:kern w:val="0"/>
                <w:sz w:val="24"/>
                <w:szCs w:val="24"/>
              </w:rPr>
              <w:t>Aspergillus niger</w:t>
            </w:r>
            <w:r>
              <w:rPr>
                <w:kern w:val="0"/>
                <w:sz w:val="24"/>
                <w:szCs w:val="24"/>
              </w:rPr>
              <w:t>)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菠萝蛋白酶（源自菠萝）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Bromelain (Source:</w:t>
            </w:r>
            <w:r>
              <w:rPr>
                <w:i/>
                <w:iCs/>
                <w:kern w:val="0"/>
                <w:sz w:val="24"/>
                <w:szCs w:val="24"/>
              </w:rPr>
              <w:t xml:space="preserve"> Ananas spp</w:t>
            </w:r>
            <w:r>
              <w:rPr>
                <w:kern w:val="0"/>
                <w:sz w:val="24"/>
                <w:szCs w:val="24"/>
              </w:rPr>
              <w:t>.)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木瓜蛋白酶（源自木瓜）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Papain  (Source: </w:t>
            </w:r>
            <w:r>
              <w:rPr>
                <w:i/>
                <w:iCs/>
                <w:kern w:val="0"/>
                <w:sz w:val="24"/>
                <w:szCs w:val="24"/>
              </w:rPr>
              <w:t>Carica papaya</w:t>
            </w:r>
            <w:r>
              <w:rPr>
                <w:kern w:val="0"/>
                <w:sz w:val="24"/>
                <w:szCs w:val="24"/>
              </w:rPr>
              <w:t>)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溶菌酶（源自鸡蛋清）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Lysozyme (Source: Egg-whites)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扩大适用范围至犬、猫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酶制剂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胃蛋白酶（源自猪、小牛、小羊、禽类的胃组织）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Pepsin (Source: Hog,</w:t>
            </w:r>
            <w:r>
              <w:rPr>
                <w:kern w:val="0"/>
                <w:sz w:val="24"/>
                <w:szCs w:val="24"/>
              </w:rPr>
              <w:br w:type="textWrapping"/>
            </w:r>
            <w:r>
              <w:rPr>
                <w:kern w:val="0"/>
                <w:sz w:val="24"/>
                <w:szCs w:val="24"/>
              </w:rPr>
              <w:t>Calf, Goat(kid) or Poultry Stomach)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胰蛋白酶（源自猪或牛的胰腺）</w:t>
            </w:r>
          </w:p>
        </w:tc>
        <w:tc>
          <w:tcPr>
            <w:tcW w:w="3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Typsin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>（</w:t>
            </w:r>
            <w:r>
              <w:rPr>
                <w:kern w:val="0"/>
                <w:sz w:val="24"/>
                <w:szCs w:val="24"/>
              </w:rPr>
              <w:t>Source: Porcine or Bovine Pancreas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微生物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凝结芽孢杆菌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i/>
                <w:iCs/>
                <w:kern w:val="0"/>
                <w:sz w:val="24"/>
                <w:szCs w:val="24"/>
              </w:rPr>
            </w:pPr>
            <w:r>
              <w:rPr>
                <w:i/>
                <w:iCs/>
                <w:kern w:val="0"/>
                <w:sz w:val="24"/>
                <w:szCs w:val="24"/>
              </w:rPr>
              <w:t>Bacillus coagulans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扩大适用范围至犬、猫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抗氧化剂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硫代二丙酸二月桂酯（</w:t>
            </w:r>
            <w:r>
              <w:rPr>
                <w:kern w:val="0"/>
                <w:sz w:val="24"/>
                <w:szCs w:val="24"/>
              </w:rPr>
              <w:t>DLTP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Dilauryl Thiodipropionate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甘草抗氧化物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Antioxidant of Glycyrrhiza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防腐剂、防霉剂和酸度调节剂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亚硝酸钠</w:t>
            </w:r>
            <w:r>
              <w:rPr>
                <w:rFonts w:hint="eastAsia" w:hAnsi="宋体" w:cs="宋体"/>
                <w:kern w:val="0"/>
                <w:sz w:val="24"/>
                <w:szCs w:val="24"/>
                <w:vertAlign w:val="superscript"/>
              </w:rPr>
              <w:t>注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Sodium Nitrite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氢氧化钙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Calcium Hydroxide 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乙二胺四乙酸二钠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  <w:lang w:val="de-DE"/>
              </w:rPr>
            </w:pPr>
            <w:r>
              <w:rPr>
                <w:kern w:val="0"/>
                <w:sz w:val="24"/>
                <w:szCs w:val="24"/>
                <w:lang w:val="de-DE"/>
              </w:rPr>
              <w:t>Disodium Ethylene-diamine-tetra-acetate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乳酸钠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Sodium Lactate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乳酸链球菌素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Nisin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ε-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>聚赖氨酸盐酸盐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epsilon-Polylysine Hydrochloride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脱氢乙酸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Dehydroacetic Acid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琥珀酸（丁二酸）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Succinic Acid (Butanedioic Acid)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碳酸钾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Potassium Carbonate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焦磷酸二氢二钠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Disodium Dihydrogen Pyrophosphate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乳酸钙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Calcium Lactate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谷氨酰胺转氨酶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Glutamine Transaminase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着色剂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胭脂虫红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Carmine Cochineal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氧化铁红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Iron oxide red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高粱红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Sorghum Red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红曲红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Monascus Red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红曲米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Red Kojic Rice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叶绿素铜钠（钾）盐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Chlorophyllin Copper Complex (Sodium and Potassium Salts)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β-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>胡萝卜素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beta-Carotene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适用范围扩大至犬、猫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天然叶黄素</w:t>
            </w:r>
            <w:r>
              <w:rPr>
                <w:kern w:val="0"/>
                <w:sz w:val="24"/>
                <w:szCs w:val="24"/>
              </w:rPr>
              <w:t>(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>源自万寿菊</w:t>
            </w:r>
            <w:r>
              <w:rPr>
                <w:kern w:val="0"/>
                <w:sz w:val="24"/>
                <w:szCs w:val="24"/>
              </w:rPr>
              <w:t>)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Natural Xanthophyll (Marigold Extract)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适用范围扩大至犬、猫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栀子蓝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Gardenia Blue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栀子黄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Gardenia Yellow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虾青素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Astaxanthin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适用范围扩大至犬、猫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新红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New Red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酸性红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Carmoisine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着色剂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萝卜红</w:t>
            </w:r>
          </w:p>
        </w:tc>
        <w:tc>
          <w:tcPr>
            <w:tcW w:w="3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Radish Red</w:t>
            </w: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番茄红素</w:t>
            </w:r>
          </w:p>
        </w:tc>
        <w:tc>
          <w:tcPr>
            <w:tcW w:w="3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Lycopene</w:t>
            </w: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调味和诱食物质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海藻糖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Trehalose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粘结剂、抗结块剂、稳定剂和乳化剂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羟丙基纤维素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Hydroxypropyl Cellulose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羟丙基甲基纤维素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Hydroxypropyl methyl cellulose 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硬脂酸镁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Magnesium Stearate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交联聚维酮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Crospovidone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羧甲基淀粉钠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Sodium Carboxy Methyl Starch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结冷胶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Gellan Gum 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硬脂酸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Stearic Acid 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适用范围扩大至犬、猫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丙三醇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Glycerine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适用范围扩大至犬、猫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丙二醇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Propylene Glycol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适用范围扩大至犬、猫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醋酸酯淀粉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Starch Acetate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葡萄糖酸</w:t>
            </w:r>
            <w:r>
              <w:rPr>
                <w:kern w:val="0"/>
                <w:sz w:val="24"/>
                <w:szCs w:val="24"/>
              </w:rPr>
              <w:t>-δ-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>内酯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Glucono delta-Lactone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羟丙基二淀粉磷酸酯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Hydroxypropyl Distarch Phosphate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酪蛋白酸钠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Sodium Caseinate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丙二醇脂肪酸酯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Propylene Glycol Esters of Fatty Acid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亚麻籽胶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Linseed Gum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乙酰化二淀粉磷酸酯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Acetylated Distarch Phosphate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麦芽糖醇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Maltitol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可得然胶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Curdlan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多糖和寡糖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低聚壳聚糖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Low-molecular-weight Chitosan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适用范围扩大至犬、猫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低聚异麦芽糖</w:t>
            </w:r>
            <w:r>
              <w:rPr>
                <w:kern w:val="0"/>
                <w:sz w:val="24"/>
                <w:szCs w:val="24"/>
              </w:rPr>
              <w:t>(IMO)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Isomaltooligosaccharide (IMO)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适用范围扩大至犬、猫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β-1,3-D-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>葡聚糖</w:t>
            </w:r>
            <w:r>
              <w:rPr>
                <w:kern w:val="0"/>
                <w:sz w:val="24"/>
                <w:szCs w:val="24"/>
              </w:rPr>
              <w:t>(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>源自酿酒酵母</w:t>
            </w:r>
            <w:r>
              <w:rPr>
                <w:kern w:val="0"/>
                <w:sz w:val="24"/>
                <w:szCs w:val="24"/>
              </w:rPr>
              <w:t xml:space="preserve">)    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β-1, 3-D-glucan (Source: </w:t>
            </w:r>
            <w:r>
              <w:rPr>
                <w:i/>
                <w:iCs/>
                <w:kern w:val="0"/>
                <w:sz w:val="24"/>
                <w:szCs w:val="24"/>
              </w:rPr>
              <w:t>Saccharomyces cerevisiae</w:t>
            </w:r>
            <w:r>
              <w:rPr>
                <w:kern w:val="0"/>
                <w:sz w:val="24"/>
                <w:szCs w:val="24"/>
              </w:rPr>
              <w:t>)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适用范围扩大至犬、猫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其他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苜蓿提取物</w:t>
            </w:r>
            <w:r>
              <w:rPr>
                <w:kern w:val="0"/>
                <w:sz w:val="24"/>
                <w:szCs w:val="24"/>
              </w:rPr>
              <w:t>(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>有效成分为苜蓿多糖、苜蓿黄酮、苜蓿皂甙</w:t>
            </w:r>
            <w:r>
              <w:rPr>
                <w:kern w:val="0"/>
                <w:sz w:val="24"/>
                <w:szCs w:val="24"/>
              </w:rPr>
              <w:t xml:space="preserve">) 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Medicago sativa Extract (Active substance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>：</w:t>
            </w:r>
            <w:r>
              <w:rPr>
                <w:kern w:val="0"/>
                <w:sz w:val="24"/>
                <w:szCs w:val="24"/>
              </w:rPr>
              <w:t>alfalfa polysaccharide, alfalfa flavonoid, alfalfa saponin)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适用范围扩大至犬、猫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68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紫苏籽提取物（有效成分为</w:t>
            </w:r>
            <w:r>
              <w:rPr>
                <w:kern w:val="0"/>
                <w:sz w:val="24"/>
                <w:szCs w:val="24"/>
              </w:rPr>
              <w:t>α-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>亚油酸、亚麻酸、黄酮）</w:t>
            </w:r>
          </w:p>
        </w:tc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Extrat of Perilla frutescens seed (Active substance: α-Linoleic Acid, Linolenic acid, Flavonoids)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适用范围扩大至犬、猫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其他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植物甾醇（源于大豆油</w:t>
            </w:r>
            <w:r>
              <w:rPr>
                <w:kern w:val="0"/>
                <w:sz w:val="24"/>
                <w:szCs w:val="24"/>
              </w:rPr>
              <w:t>/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>菜籽油，有效成分为</w:t>
            </w:r>
            <w:r>
              <w:rPr>
                <w:kern w:val="0"/>
                <w:sz w:val="24"/>
                <w:szCs w:val="24"/>
              </w:rPr>
              <w:t>β-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>谷甾醇、菜油甾醇、豆甾醇）</w:t>
            </w:r>
          </w:p>
        </w:tc>
        <w:tc>
          <w:tcPr>
            <w:tcW w:w="3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Phytosterol (Originated from soybean oil or rapeseed oil, Active substance: β-Sitosterol, Campesterol, Stigmasterol)</w:t>
            </w: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适用范围扩大至犬、猫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透明质酸</w:t>
            </w:r>
          </w:p>
        </w:tc>
        <w:tc>
          <w:tcPr>
            <w:tcW w:w="3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Hyaluronic Acid</w:t>
            </w: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乳铁蛋白</w:t>
            </w:r>
          </w:p>
        </w:tc>
        <w:tc>
          <w:tcPr>
            <w:tcW w:w="3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Lactoferrin</w:t>
            </w: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共轭亚油酸</w:t>
            </w:r>
          </w:p>
        </w:tc>
        <w:tc>
          <w:tcPr>
            <w:tcW w:w="3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Conjugated Linoleic Acid</w:t>
            </w: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适用范围扩大至犬、猫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酪蛋白磷酸肽（</w:t>
            </w:r>
            <w:r>
              <w:rPr>
                <w:kern w:val="0"/>
                <w:sz w:val="24"/>
                <w:szCs w:val="24"/>
              </w:rPr>
              <w:t>C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P</w:t>
            </w:r>
            <w:r>
              <w:rPr>
                <w:kern w:val="0"/>
                <w:sz w:val="24"/>
                <w:szCs w:val="24"/>
              </w:rPr>
              <w:t>P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3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Casein Phosphopeptides (C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P</w:t>
            </w:r>
            <w:r>
              <w:rPr>
                <w:kern w:val="0"/>
                <w:sz w:val="24"/>
                <w:szCs w:val="24"/>
              </w:rPr>
              <w:t>P)</w:t>
            </w: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犬、猫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二十碳五烯酸（</w:t>
            </w:r>
            <w:r>
              <w:rPr>
                <w:kern w:val="0"/>
                <w:sz w:val="24"/>
                <w:szCs w:val="24"/>
              </w:rPr>
              <w:t>EPA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3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Eicosapentaenoic Acid (</w:t>
            </w:r>
            <w:bookmarkStart w:id="0" w:name="_GoBack"/>
            <w:bookmarkEnd w:id="0"/>
            <w:r>
              <w:rPr>
                <w:kern w:val="0"/>
                <w:sz w:val="24"/>
                <w:szCs w:val="24"/>
              </w:rPr>
              <w:t>EPA)</w:t>
            </w: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犬、猫</w:t>
            </w:r>
          </w:p>
        </w:tc>
      </w:tr>
    </w:tbl>
    <w:p>
      <w:pPr>
        <w:ind w:firstLine="31680"/>
        <w:rPr>
          <w:rFonts w:ascii="宋体"/>
          <w:b/>
          <w:bCs/>
          <w:sz w:val="24"/>
          <w:szCs w:val="24"/>
        </w:rPr>
      </w:pPr>
    </w:p>
    <w:p>
      <w:pPr>
        <w:ind w:firstLine="3168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hint="eastAsia" w:ascii="宋体" w:hAnsi="宋体" w:cs="宋体"/>
          <w:sz w:val="24"/>
          <w:szCs w:val="24"/>
        </w:rPr>
        <w:t>亚硝酸钠仅限用于水分含量≧</w:t>
      </w:r>
      <w:r>
        <w:rPr>
          <w:rFonts w:ascii="宋体" w:hAnsi="宋体" w:cs="宋体"/>
          <w:sz w:val="24"/>
          <w:szCs w:val="24"/>
        </w:rPr>
        <w:t>20%</w:t>
      </w:r>
      <w:r>
        <w:rPr>
          <w:rFonts w:hint="eastAsia" w:ascii="宋体" w:hAnsi="宋体" w:cs="宋体"/>
          <w:sz w:val="24"/>
          <w:szCs w:val="24"/>
        </w:rPr>
        <w:t>的宠物饲料，使用最高限量为</w:t>
      </w:r>
      <w:r>
        <w:rPr>
          <w:rFonts w:ascii="宋体" w:hAnsi="宋体" w:cs="宋体"/>
          <w:sz w:val="24"/>
          <w:szCs w:val="24"/>
        </w:rPr>
        <w:t>100mg/kg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ind w:firstLine="0" w:firstLineChars="0"/>
      </w:pPr>
    </w:p>
    <w:sectPr>
      <w:headerReference r:id="rId3" w:type="default"/>
      <w:footerReference r:id="rId4" w:type="default"/>
      <w:pgSz w:w="11906" w:h="16838"/>
      <w:pgMar w:top="1440" w:right="1800" w:bottom="156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168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  <w:ind w:firstLine="3168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16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480"/>
    <w:rsid w:val="00065989"/>
    <w:rsid w:val="000D2536"/>
    <w:rsid w:val="001064E2"/>
    <w:rsid w:val="00170979"/>
    <w:rsid w:val="001B7A52"/>
    <w:rsid w:val="001E0D37"/>
    <w:rsid w:val="00236BE5"/>
    <w:rsid w:val="00255370"/>
    <w:rsid w:val="0030569E"/>
    <w:rsid w:val="004120F4"/>
    <w:rsid w:val="00463691"/>
    <w:rsid w:val="00527F7E"/>
    <w:rsid w:val="00553321"/>
    <w:rsid w:val="006E2C8C"/>
    <w:rsid w:val="006F7480"/>
    <w:rsid w:val="00810F66"/>
    <w:rsid w:val="00840D13"/>
    <w:rsid w:val="008905D9"/>
    <w:rsid w:val="008E4C74"/>
    <w:rsid w:val="00C244EA"/>
    <w:rsid w:val="00CE0F2B"/>
    <w:rsid w:val="00D0409A"/>
    <w:rsid w:val="00D92B2A"/>
    <w:rsid w:val="00DD59B8"/>
    <w:rsid w:val="00E1410D"/>
    <w:rsid w:val="00E21A41"/>
    <w:rsid w:val="00E66D95"/>
    <w:rsid w:val="00F12C4A"/>
    <w:rsid w:val="00F172D2"/>
    <w:rsid w:val="00FB3566"/>
    <w:rsid w:val="2FF73F54"/>
    <w:rsid w:val="628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link w:val="10"/>
    <w:qFormat/>
    <w:uiPriority w:val="99"/>
    <w:pPr>
      <w:keepNext/>
      <w:keepLines/>
      <w:outlineLvl w:val="1"/>
    </w:pPr>
    <w:rPr>
      <w:rFonts w:eastAsia="楷体_GB2312"/>
      <w:b/>
      <w:bCs/>
    </w:rPr>
  </w:style>
  <w:style w:type="character" w:default="1" w:styleId="7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1"/>
    <w:qFormat/>
    <w:uiPriority w:val="99"/>
    <w:pPr>
      <w:ind w:firstLine="0" w:firstLineChars="0"/>
      <w:jc w:val="center"/>
      <w:outlineLvl w:val="0"/>
    </w:pPr>
    <w:rPr>
      <w:rFonts w:eastAsia="华文中宋"/>
      <w:sz w:val="40"/>
      <w:szCs w:val="40"/>
    </w:rPr>
  </w:style>
  <w:style w:type="character" w:customStyle="1" w:styleId="9">
    <w:name w:val="Heading 1 Char"/>
    <w:basedOn w:val="7"/>
    <w:link w:val="2"/>
    <w:locked/>
    <w:uiPriority w:val="99"/>
    <w:rPr>
      <w:rFonts w:ascii="Times New Roman" w:hAnsi="Times New Roman" w:eastAsia="黑体" w:cs="Times New Roman"/>
      <w:kern w:val="44"/>
      <w:sz w:val="44"/>
      <w:szCs w:val="44"/>
    </w:rPr>
  </w:style>
  <w:style w:type="character" w:customStyle="1" w:styleId="10">
    <w:name w:val="Heading 2 Char"/>
    <w:basedOn w:val="7"/>
    <w:link w:val="3"/>
    <w:semiHidden/>
    <w:locked/>
    <w:uiPriority w:val="99"/>
    <w:rPr>
      <w:rFonts w:ascii="Times New Roman" w:hAnsi="Times New Roman" w:eastAsia="楷体_GB2312" w:cs="Times New Roman"/>
      <w:b/>
      <w:bCs/>
      <w:sz w:val="32"/>
      <w:szCs w:val="32"/>
    </w:rPr>
  </w:style>
  <w:style w:type="character" w:customStyle="1" w:styleId="11">
    <w:name w:val="Title Char"/>
    <w:basedOn w:val="7"/>
    <w:link w:val="6"/>
    <w:locked/>
    <w:uiPriority w:val="99"/>
    <w:rPr>
      <w:rFonts w:ascii="Times New Roman" w:hAnsi="Times New Roman" w:eastAsia="华文中宋" w:cs="Times New Roman"/>
      <w:sz w:val="32"/>
      <w:szCs w:val="32"/>
    </w:rPr>
  </w:style>
  <w:style w:type="character" w:customStyle="1" w:styleId="12">
    <w:name w:val="Header Char"/>
    <w:basedOn w:val="7"/>
    <w:link w:val="5"/>
    <w:semiHidden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3">
    <w:name w:val="Footer Char"/>
    <w:basedOn w:val="7"/>
    <w:link w:val="4"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535</Words>
  <Characters>3056</Characters>
  <Lines>0</Lines>
  <Paragraphs>0</Paragraphs>
  <TotalTime>0</TotalTime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2018-02-12T08:26:00Z</dcterms:created>
  <dc:creator>黄庆生</dc:creator>
  <cp:lastModifiedBy>小杨</cp:lastModifiedBy>
  <dcterms:modified xsi:type="dcterms:W3CDTF">2018-02-22T00:57:16Z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